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关于增补铜陵市妇女第十二次代表大会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代表人选的公示</w:t>
      </w:r>
    </w:p>
    <w:bookmarkEnd w:id="0"/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经市妇联党组会研究决定，增补市妇联事业服务中心邢慧娟、陈明鑫为铜陵市妇女第十二次代表大会代表人选，如有异议，请通过电话或到市妇联组宣部反馈。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公示时间：2020年12月7日—13日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联系电话：2822867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2020年12月7日</w:t>
      </w: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铜陵市妇女联合会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4403E"/>
    <w:rsid w:val="2624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2020-12-07T07:40:00Z</dcterms:created>
  <dc:creator>WPS_1602493094</dc:creator>
  <cp:lastModifiedBy>WPS_1602493094</cp:lastModifiedBy>
  <cp:lastPrinted>2020-12-07T08:10:54Z</cp:lastPrinted>
  <dcterms:modified xsi:type="dcterms:W3CDTF">2020-12-07T08:11:44Z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